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after="0" w:line="360" w:lineRule="auto"/>
        <w:ind w:firstLine="643" w:firstLineChars="200"/>
        <w:jc w:val="center"/>
        <w:textAlignment w:val="auto"/>
        <w:rPr>
          <w:rFonts w:hint="eastAsia" w:ascii="宋体" w:hAnsi="宋体" w:eastAsia="宋体" w:cs="宋体"/>
          <w:b/>
          <w:bCs w:val="0"/>
          <w:color w:val="000000"/>
          <w:sz w:val="32"/>
          <w:szCs w:val="32"/>
        </w:rPr>
      </w:pPr>
      <w:r>
        <w:rPr>
          <w:rFonts w:hint="eastAsia" w:ascii="宋体" w:hAnsi="宋体" w:eastAsia="宋体" w:cs="宋体"/>
          <w:b/>
          <w:bCs w:val="0"/>
          <w:color w:val="000000"/>
          <w:sz w:val="32"/>
          <w:szCs w:val="32"/>
        </w:rPr>
        <w:t>“其他需要说明的事项”相关说明</w:t>
      </w:r>
    </w:p>
    <w:p>
      <w:pPr>
        <w:pStyle w:val="7"/>
        <w:pageBreakBefore w:val="0"/>
        <w:kinsoku/>
        <w:wordWrap/>
        <w:overflowPunct/>
        <w:topLinePunct w:val="0"/>
        <w:autoSpaceDE/>
        <w:autoSpaceDN/>
        <w:bidi w:val="0"/>
        <w:snapToGrid/>
        <w:spacing w:before="0" w:beforeLines="0" w:beforeAutospacing="0" w:after="0" w:afterLines="0" w:afterAutospacing="0" w:line="360" w:lineRule="auto"/>
        <w:ind w:firstLine="480" w:firstLineChars="200"/>
        <w:jc w:val="both"/>
        <w:textAlignment w:val="auto"/>
        <w:outlineLvl w:val="0"/>
        <w:rPr>
          <w:rFonts w:hint="eastAsia" w:ascii="宋体" w:hAnsi="宋体" w:eastAsia="宋体" w:cs="宋体"/>
          <w:color w:val="000000"/>
          <w:sz w:val="28"/>
          <w:szCs w:val="28"/>
        </w:rPr>
      </w:pPr>
      <w:r>
        <w:rPr>
          <w:rFonts w:hint="eastAsia" w:ascii="宋体" w:hAnsi="宋体" w:eastAsia="宋体" w:cs="宋体"/>
          <w:color w:val="000000"/>
          <w:sz w:val="24"/>
          <w:szCs w:val="24"/>
        </w:rPr>
        <w:t>根据《建设项目竣工环境保护验收暂行办法》，“其他需要说明的事项”中应如实记载的内容包括环境保护设施设计、施工和验收过程简况，环境影响报告书（表）及其审批部门审批决定中提出的，除环境保护设施外的其他环境保护措施的落实情况，以及整改工作情况等，现将建设单位需要说明的具体内容和要求列举如下：</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1环境保护设施设计、施工和验收过程简况</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rPr>
      </w:pPr>
      <w:r>
        <w:rPr>
          <w:rFonts w:hint="eastAsia" w:ascii="宋体" w:hAnsi="宋体" w:eastAsia="宋体" w:cs="宋体"/>
          <w:b/>
          <w:bCs w:val="0"/>
          <w:color w:val="000000"/>
          <w:sz w:val="28"/>
          <w:szCs w:val="28"/>
        </w:rPr>
        <w:t>1.1设计简况</w:t>
      </w:r>
    </w:p>
    <w:p>
      <w:pPr>
        <w:keepNext w:val="0"/>
        <w:keepLines w:val="0"/>
        <w:pageBreakBefore w:val="0"/>
        <w:widowControl/>
        <w:kinsoku/>
        <w:wordWrap/>
        <w:overflowPunct/>
        <w:topLinePunct w:val="0"/>
        <w:autoSpaceDE/>
        <w:autoSpaceDN/>
        <w:bidi w:val="0"/>
        <w:snapToGrid/>
        <w:spacing w:after="0" w:line="360" w:lineRule="auto"/>
        <w:ind w:firstLine="468" w:firstLineChars="200"/>
        <w:textAlignment w:val="auto"/>
        <w:rPr>
          <w:rFonts w:hint="eastAsia" w:ascii="宋体" w:hAnsi="宋体" w:eastAsia="宋体" w:cs="宋体"/>
          <w:sz w:val="24"/>
          <w:szCs w:val="24"/>
        </w:rPr>
      </w:pPr>
      <w:r>
        <w:rPr>
          <w:rFonts w:hint="eastAsia" w:ascii="宋体" w:hAnsi="宋体" w:eastAsia="宋体" w:cs="宋体"/>
          <w:spacing w:val="-3"/>
          <w:sz w:val="24"/>
          <w:szCs w:val="24"/>
          <w:lang w:eastAsia="zh-CN"/>
        </w:rPr>
        <w:t>建设项目的保护设施纳入了初步设计，环境保护设施的设计符合环境保护设计规范的要求，</w:t>
      </w:r>
      <w:r>
        <w:rPr>
          <w:rFonts w:hint="eastAsia" w:ascii="宋体" w:hAnsi="宋体" w:eastAsia="宋体" w:cs="宋体"/>
          <w:spacing w:val="-3"/>
          <w:sz w:val="24"/>
          <w:szCs w:val="24"/>
        </w:rPr>
        <w:t>项目在初步设计过程编制了环境保护篇章，并落实了防治污染和生态破环的</w:t>
      </w:r>
      <w:r>
        <w:rPr>
          <w:rFonts w:hint="eastAsia" w:ascii="宋体" w:hAnsi="宋体" w:eastAsia="宋体" w:cs="宋体"/>
          <w:sz w:val="24"/>
          <w:szCs w:val="24"/>
        </w:rPr>
        <w:t>措施以及环境保护设施投资概算，其环保投资</w:t>
      </w:r>
      <w:r>
        <w:rPr>
          <w:rFonts w:hint="eastAsia" w:ascii="宋体" w:hAnsi="宋体" w:eastAsia="宋体" w:cs="宋体"/>
          <w:sz w:val="24"/>
          <w:szCs w:val="24"/>
          <w:lang w:eastAsia="zh-CN"/>
        </w:rPr>
        <w:t>（扩建部分）</w:t>
      </w:r>
      <w:r>
        <w:rPr>
          <w:rFonts w:hint="eastAsia" w:ascii="宋体" w:hAnsi="宋体" w:eastAsia="宋体" w:cs="宋体"/>
          <w:sz w:val="24"/>
          <w:szCs w:val="24"/>
        </w:rPr>
        <w:t>概算为</w:t>
      </w:r>
      <w:r>
        <w:rPr>
          <w:rFonts w:hint="eastAsia" w:ascii="宋体" w:hAnsi="宋体" w:eastAsia="宋体" w:cs="宋体"/>
          <w:spacing w:val="-60"/>
          <w:sz w:val="24"/>
          <w:szCs w:val="24"/>
        </w:rPr>
        <w:t xml:space="preserve"> </w:t>
      </w:r>
      <w:r>
        <w:rPr>
          <w:rFonts w:hint="eastAsia" w:ascii="宋体" w:hAnsi="宋体" w:eastAsia="宋体" w:cs="宋体"/>
          <w:sz w:val="24"/>
          <w:szCs w:val="24"/>
          <w:lang w:val="en-US" w:eastAsia="zh-CN"/>
        </w:rPr>
        <w:t>15</w:t>
      </w:r>
      <w:r>
        <w:rPr>
          <w:rFonts w:hint="eastAsia" w:ascii="宋体" w:hAnsi="宋体" w:eastAsia="宋体" w:cs="宋体"/>
          <w:sz w:val="24"/>
          <w:szCs w:val="24"/>
        </w:rPr>
        <w:t>万元。环保设施设计情况如下：</w:t>
      </w:r>
    </w:p>
    <w:p>
      <w:pPr>
        <w:pStyle w:val="7"/>
        <w:keepNext w:val="0"/>
        <w:keepLines w:val="0"/>
        <w:pageBreakBefore w:val="0"/>
        <w:widowControl/>
        <w:kinsoku/>
        <w:wordWrap/>
        <w:overflowPunct/>
        <w:topLinePunct w:val="0"/>
        <w:autoSpaceDE/>
        <w:autoSpaceDN/>
        <w:bidi w:val="0"/>
        <w:snapToGrid/>
        <w:spacing w:before="0" w:beforeLines="0" w:beforeAutospacing="0" w:after="0" w:afterLines="0" w:afterAutospacing="0" w:line="360" w:lineRule="auto"/>
        <w:ind w:firstLine="480" w:firstLineChars="200"/>
        <w:jc w:val="both"/>
        <w:textAlignment w:val="auto"/>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项目将吹瓶工序设置在密闭车间内，将有机废气收集至二级活性炭吸附装置处理后高空排放，经处理后的非甲烷总烃有组织排放浓度可达到《合成树脂工业污染物排放标准》(GB 31572-2015)中表5大气污染物特别排放限值标准的要求。项目未被收集的车间内无组织排放，同时加强车间机械通风，非甲烷总烃无组织排放厂界浓度达到《合成树脂工业污染物排放标准》(GB 31572-2015)表9企业边界大气污染物浓度限值。同时有机废气无组织厂区内浓度达到《挥发性有机物无组织排放控制标准》(GB 37822-2019)表A.1厂区内VOCS无组织特别排放限值，不会对周围环境造成明显影响</w:t>
      </w:r>
      <w:r>
        <w:rPr>
          <w:rFonts w:hint="eastAsia" w:cs="宋体"/>
          <w:color w:val="000000"/>
          <w:sz w:val="24"/>
          <w:szCs w:val="24"/>
          <w:lang w:eastAsia="zh-CN"/>
        </w:rPr>
        <w:t>。</w:t>
      </w:r>
    </w:p>
    <w:p>
      <w:pPr>
        <w:pStyle w:val="7"/>
        <w:keepNext w:val="0"/>
        <w:keepLines w:val="0"/>
        <w:pageBreakBefore w:val="0"/>
        <w:widowControl/>
        <w:kinsoku/>
        <w:wordWrap/>
        <w:overflowPunct/>
        <w:topLinePunct w:val="0"/>
        <w:autoSpaceDE/>
        <w:autoSpaceDN/>
        <w:bidi w:val="0"/>
        <w:snapToGrid/>
        <w:spacing w:before="0" w:beforeLines="0" w:beforeAutospacing="0" w:after="0" w:afterLines="0" w:afterAutospacing="0" w:line="360" w:lineRule="auto"/>
        <w:ind w:firstLine="480" w:firstLineChars="200"/>
        <w:jc w:val="both"/>
        <w:textAlignment w:val="auto"/>
        <w:outlineLvl w:val="0"/>
        <w:rPr>
          <w:rFonts w:hint="eastAsia" w:ascii="宋体" w:hAnsi="宋体" w:eastAsia="宋体" w:cs="宋体"/>
          <w:color w:val="000000"/>
          <w:sz w:val="21"/>
          <w:szCs w:val="21"/>
        </w:rPr>
      </w:pPr>
      <w:r>
        <w:rPr>
          <w:rFonts w:hint="eastAsia" w:ascii="宋体" w:hAnsi="宋体" w:eastAsia="宋体" w:cs="宋体"/>
          <w:color w:val="000000"/>
          <w:sz w:val="24"/>
          <w:szCs w:val="24"/>
        </w:rPr>
        <w:t>项目收集部分的臭气浓度处理后的排放可达到《恶臭污染物排放标准》(GB 14554-1993)表2恶臭污染物排放标准值的要求；未收集部分的臭气浓度排放经加强车间通风后能够达到《恶臭污染物排放标准》(GB 14554-1993)恶臭污染物厂界二级新扩改建标准的要求。不会对周围环境造成明显的影响。</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1.2施工简况</w:t>
      </w:r>
    </w:p>
    <w:p>
      <w:pPr>
        <w:keepNext w:val="0"/>
        <w:keepLines w:val="0"/>
        <w:pageBreakBefore w:val="0"/>
        <w:widowControl/>
        <w:suppressLineNumbers w:val="0"/>
        <w:kinsoku/>
        <w:wordWrap/>
        <w:overflowPunct/>
        <w:topLinePunct w:val="0"/>
        <w:autoSpaceDE/>
        <w:autoSpaceDN/>
        <w:bidi w:val="0"/>
        <w:adjustRightInd w:val="0"/>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项目在已建成厂房内进行扩建，没有新增占地面积和建筑面积，施工期主要 </w:t>
      </w:r>
    </w:p>
    <w:p>
      <w:pPr>
        <w:keepNext w:val="0"/>
        <w:keepLines w:val="0"/>
        <w:pageBreakBefore w:val="0"/>
        <w:widowControl/>
        <w:suppressLineNumbers w:val="0"/>
        <w:kinsoku/>
        <w:wordWrap/>
        <w:overflowPunct/>
        <w:topLinePunct w:val="0"/>
        <w:autoSpaceDE/>
        <w:autoSpaceDN/>
        <w:bidi w:val="0"/>
        <w:adjustRightInd w:val="0"/>
        <w:snapToGrid/>
        <w:spacing w:after="0"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4"/>
          <w:szCs w:val="24"/>
          <w:lang w:val="en-US" w:eastAsia="zh-CN" w:bidi="ar"/>
        </w:rPr>
        <w:t>对设备进行搬运、安装、调试，不涉及土建等施工期的环境影响问题</w:t>
      </w:r>
      <w:r>
        <w:rPr>
          <w:rFonts w:hint="eastAsia" w:ascii="宋体" w:hAnsi="宋体" w:eastAsia="宋体" w:cs="宋体"/>
          <w:sz w:val="24"/>
          <w:szCs w:val="24"/>
        </w:rPr>
        <w:t>，符合环境影响报告表及环评批复要求。项目设置有环保专用资金，用于各设施的运营维护管理；建设过程中实施了环境影响报告表及其审批部门审批决定中提出的环境保护对策措施。</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1.3验收过程简况</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建设项目竣工时间：</w:t>
      </w:r>
      <w:r>
        <w:rPr>
          <w:rFonts w:hint="eastAsia" w:ascii="宋体" w:hAnsi="宋体" w:eastAsia="宋体" w:cs="宋体"/>
          <w:color w:val="000000" w:themeColor="text1"/>
          <w:kern w:val="24"/>
          <w:sz w:val="24"/>
          <w:szCs w:val="24"/>
          <w14:textFill>
            <w14:solidFill>
              <w14:schemeClr w14:val="tx1"/>
            </w14:solidFill>
          </w14:textFill>
        </w:rPr>
        <w:t>2</w:t>
      </w:r>
      <w:r>
        <w:rPr>
          <w:rFonts w:hint="eastAsia" w:ascii="宋体" w:hAnsi="宋体" w:eastAsia="宋体" w:cs="宋体"/>
          <w:color w:val="000000" w:themeColor="text1"/>
          <w:kern w:val="24"/>
          <w:sz w:val="24"/>
          <w:szCs w:val="24"/>
          <w:lang w:val="en-US" w:eastAsia="zh-CN"/>
          <w14:textFill>
            <w14:solidFill>
              <w14:schemeClr w14:val="tx1"/>
            </w14:solidFill>
          </w14:textFill>
        </w:rPr>
        <w:t>021</w:t>
      </w:r>
      <w:r>
        <w:rPr>
          <w:rFonts w:hint="eastAsia" w:ascii="宋体" w:hAnsi="宋体" w:eastAsia="宋体" w:cs="宋体"/>
          <w:color w:val="000000" w:themeColor="text1"/>
          <w:kern w:val="24"/>
          <w:sz w:val="24"/>
          <w:szCs w:val="24"/>
          <w14:textFill>
            <w14:solidFill>
              <w14:schemeClr w14:val="tx1"/>
            </w14:solidFill>
          </w14:textFill>
        </w:rPr>
        <w:t>年</w:t>
      </w:r>
      <w:r>
        <w:rPr>
          <w:rFonts w:hint="eastAsia" w:ascii="宋体" w:hAnsi="宋体" w:eastAsia="宋体" w:cs="宋体"/>
          <w:color w:val="000000" w:themeColor="text1"/>
          <w:kern w:val="24"/>
          <w:sz w:val="24"/>
          <w:szCs w:val="24"/>
          <w:lang w:val="en-US" w:eastAsia="zh-CN"/>
          <w14:textFill>
            <w14:solidFill>
              <w14:schemeClr w14:val="tx1"/>
            </w14:solidFill>
          </w14:textFill>
        </w:rPr>
        <w:t>11</w:t>
      </w:r>
      <w:r>
        <w:rPr>
          <w:rFonts w:hint="eastAsia" w:ascii="宋体" w:hAnsi="宋体" w:eastAsia="宋体" w:cs="宋体"/>
          <w:color w:val="000000" w:themeColor="text1"/>
          <w:kern w:val="24"/>
          <w:sz w:val="24"/>
          <w:szCs w:val="24"/>
          <w14:textFill>
            <w14:solidFill>
              <w14:schemeClr w14:val="tx1"/>
            </w14:solidFill>
          </w14:textFill>
        </w:rPr>
        <w:t>月</w:t>
      </w:r>
      <w:r>
        <w:rPr>
          <w:rFonts w:hint="eastAsia" w:ascii="宋体" w:hAnsi="宋体" w:eastAsia="宋体" w:cs="宋体"/>
          <w:color w:val="000000" w:themeColor="text1"/>
          <w:kern w:val="24"/>
          <w:sz w:val="24"/>
          <w:szCs w:val="24"/>
          <w:lang w:val="en-US" w:eastAsia="zh-CN"/>
          <w14:textFill>
            <w14:solidFill>
              <w14:schemeClr w14:val="tx1"/>
            </w14:solidFill>
          </w14:textFill>
        </w:rPr>
        <w:t>7</w:t>
      </w:r>
      <w:r>
        <w:rPr>
          <w:rFonts w:hint="eastAsia" w:ascii="宋体" w:hAnsi="宋体" w:eastAsia="宋体" w:cs="宋体"/>
          <w:color w:val="000000" w:themeColor="text1"/>
          <w:kern w:val="24"/>
          <w:sz w:val="24"/>
          <w:szCs w:val="24"/>
          <w14:textFill>
            <w14:solidFill>
              <w14:schemeClr w14:val="tx1"/>
            </w14:solidFill>
          </w14:textFill>
        </w:rPr>
        <w:t>日</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验收工作启动时间：</w:t>
      </w:r>
      <w:r>
        <w:rPr>
          <w:rFonts w:hint="eastAsia" w:ascii="宋体" w:hAnsi="宋体" w:eastAsia="宋体" w:cs="宋体"/>
          <w:color w:val="000000" w:themeColor="text1"/>
          <w:kern w:val="24"/>
          <w:sz w:val="24"/>
          <w:szCs w:val="24"/>
          <w14:textFill>
            <w14:solidFill>
              <w14:schemeClr w14:val="tx1"/>
            </w14:solidFill>
          </w14:textFill>
        </w:rPr>
        <w:t>202</w:t>
      </w:r>
      <w:r>
        <w:rPr>
          <w:rFonts w:hint="eastAsia" w:ascii="宋体" w:hAnsi="宋体" w:eastAsia="宋体" w:cs="宋体"/>
          <w:color w:val="000000" w:themeColor="text1"/>
          <w:kern w:val="24"/>
          <w:sz w:val="24"/>
          <w:szCs w:val="24"/>
          <w:lang w:val="en-US" w:eastAsia="zh-CN"/>
          <w14:textFill>
            <w14:solidFill>
              <w14:schemeClr w14:val="tx1"/>
            </w14:solidFill>
          </w14:textFill>
        </w:rPr>
        <w:t>1</w:t>
      </w:r>
      <w:r>
        <w:rPr>
          <w:rFonts w:hint="eastAsia" w:ascii="宋体" w:hAnsi="宋体" w:eastAsia="宋体" w:cs="宋体"/>
          <w:color w:val="000000" w:themeColor="text1"/>
          <w:kern w:val="24"/>
          <w:sz w:val="24"/>
          <w:szCs w:val="24"/>
          <w14:textFill>
            <w14:solidFill>
              <w14:schemeClr w14:val="tx1"/>
            </w14:solidFill>
          </w14:textFill>
        </w:rPr>
        <w:t>年</w:t>
      </w:r>
      <w:r>
        <w:rPr>
          <w:rFonts w:hint="eastAsia" w:ascii="宋体" w:hAnsi="宋体" w:eastAsia="宋体" w:cs="宋体"/>
          <w:color w:val="000000" w:themeColor="text1"/>
          <w:kern w:val="24"/>
          <w:sz w:val="24"/>
          <w:szCs w:val="24"/>
          <w:lang w:val="en-US" w:eastAsia="zh-CN"/>
          <w14:textFill>
            <w14:solidFill>
              <w14:schemeClr w14:val="tx1"/>
            </w14:solidFill>
          </w14:textFill>
        </w:rPr>
        <w:t>11</w:t>
      </w:r>
      <w:r>
        <w:rPr>
          <w:rFonts w:hint="eastAsia" w:ascii="宋体" w:hAnsi="宋体" w:eastAsia="宋体" w:cs="宋体"/>
          <w:color w:val="000000" w:themeColor="text1"/>
          <w:kern w:val="24"/>
          <w:sz w:val="24"/>
          <w:szCs w:val="24"/>
          <w14:textFill>
            <w14:solidFill>
              <w14:schemeClr w14:val="tx1"/>
            </w14:solidFill>
          </w14:textFill>
        </w:rPr>
        <w:t>月</w:t>
      </w:r>
      <w:r>
        <w:rPr>
          <w:rFonts w:hint="eastAsia" w:ascii="宋体" w:hAnsi="宋体" w:eastAsia="宋体" w:cs="宋体"/>
          <w:color w:val="000000" w:themeColor="text1"/>
          <w:kern w:val="24"/>
          <w:sz w:val="24"/>
          <w:szCs w:val="24"/>
          <w:lang w:val="en-US" w:eastAsia="zh-CN"/>
          <w14:textFill>
            <w14:solidFill>
              <w14:schemeClr w14:val="tx1"/>
            </w14:solidFill>
          </w14:textFill>
        </w:rPr>
        <w:t>15</w:t>
      </w:r>
      <w:r>
        <w:rPr>
          <w:rFonts w:hint="eastAsia" w:ascii="宋体" w:hAnsi="宋体" w:eastAsia="宋体" w:cs="宋体"/>
          <w:color w:val="000000" w:themeColor="text1"/>
          <w:kern w:val="24"/>
          <w:sz w:val="24"/>
          <w:szCs w:val="24"/>
          <w14:textFill>
            <w14:solidFill>
              <w14:schemeClr w14:val="tx1"/>
            </w14:solidFill>
          </w14:textFill>
        </w:rPr>
        <w:t>日</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自主验收方式：</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①委托</w:t>
      </w:r>
      <w:r>
        <w:rPr>
          <w:rFonts w:hint="eastAsia" w:ascii="宋体" w:hAnsi="宋体" w:eastAsia="宋体" w:cs="宋体"/>
          <w:sz w:val="24"/>
          <w:szCs w:val="24"/>
          <w:lang w:eastAsia="zh-CN"/>
        </w:rPr>
        <w:t>东莞市启丰检测技术服务</w:t>
      </w:r>
      <w:r>
        <w:rPr>
          <w:rFonts w:hint="eastAsia" w:ascii="宋体" w:hAnsi="宋体" w:eastAsia="宋体" w:cs="宋体"/>
          <w:color w:val="000000" w:themeColor="text1"/>
          <w:sz w:val="24"/>
          <w:szCs w:val="24"/>
          <w14:textFill>
            <w14:solidFill>
              <w14:schemeClr w14:val="tx1"/>
            </w14:solidFill>
          </w14:textFill>
        </w:rPr>
        <w:t>有限公司于202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日对项目进行了竣工验收监测</w:t>
      </w:r>
      <w:r>
        <w:rPr>
          <w:rFonts w:hint="eastAsia" w:ascii="宋体" w:hAnsi="宋体" w:eastAsia="宋体" w:cs="宋体"/>
          <w:sz w:val="24"/>
          <w:szCs w:val="24"/>
        </w:rPr>
        <w:t>，并于</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sz w:val="24"/>
          <w:szCs w:val="24"/>
        </w:rPr>
        <w:t>取得了</w:t>
      </w:r>
      <w:r>
        <w:rPr>
          <w:rFonts w:hint="eastAsia" w:ascii="宋体" w:hAnsi="宋体" w:eastAsia="宋体" w:cs="宋体"/>
          <w:sz w:val="24"/>
          <w:szCs w:val="24"/>
          <w:lang w:eastAsia="zh-CN"/>
        </w:rPr>
        <w:t>东莞市启丰检测技术服务</w:t>
      </w:r>
      <w:r>
        <w:rPr>
          <w:rFonts w:hint="eastAsia" w:ascii="宋体" w:hAnsi="宋体" w:eastAsia="宋体" w:cs="宋体"/>
          <w:color w:val="000000" w:themeColor="text1"/>
          <w:sz w:val="24"/>
          <w:szCs w:val="24"/>
          <w14:textFill>
            <w14:solidFill>
              <w14:schemeClr w14:val="tx1"/>
            </w14:solidFill>
          </w14:textFill>
        </w:rPr>
        <w:t>有限公司出具的《</w:t>
      </w:r>
      <w:r>
        <w:rPr>
          <w:rFonts w:hint="eastAsia" w:ascii="宋体" w:hAnsi="宋体" w:eastAsia="宋体" w:cs="宋体"/>
          <w:color w:val="000000" w:themeColor="text1"/>
          <w:sz w:val="24"/>
          <w:szCs w:val="24"/>
          <w:lang w:eastAsia="zh-CN"/>
          <w14:textFill>
            <w14:solidFill>
              <w14:schemeClr w14:val="tx1"/>
            </w14:solidFill>
          </w14:textFill>
        </w:rPr>
        <w:t>广东华星油脂有限公司（二次扩建）建设</w:t>
      </w:r>
      <w:r>
        <w:rPr>
          <w:rFonts w:hint="eastAsia" w:ascii="宋体" w:hAnsi="宋体" w:eastAsia="宋体" w:cs="宋体"/>
          <w:color w:val="000000" w:themeColor="text1"/>
          <w:sz w:val="24"/>
          <w:szCs w:val="24"/>
          <w14:textFill>
            <w14:solidFill>
              <w14:schemeClr w14:val="tx1"/>
            </w14:solidFill>
          </w14:textFill>
        </w:rPr>
        <w:t>项目验收监测报告</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（报告编号：</w:t>
      </w:r>
      <w:r>
        <w:rPr>
          <w:rFonts w:hint="eastAsia" w:ascii="宋体" w:hAnsi="宋体" w:eastAsia="宋体" w:cs="宋体"/>
          <w:color w:val="000000" w:themeColor="text1"/>
          <w:sz w:val="24"/>
          <w:szCs w:val="24"/>
          <w:lang w:val="en-US" w:eastAsia="zh-CN"/>
          <w14:textFill>
            <w14:solidFill>
              <w14:schemeClr w14:val="tx1"/>
            </w14:solidFill>
          </w14:textFill>
        </w:rPr>
        <w:t>QFHJ20211115015</w:t>
      </w:r>
      <w:r>
        <w:rPr>
          <w:rFonts w:hint="eastAsia" w:ascii="宋体" w:hAnsi="宋体" w:eastAsia="宋体" w:cs="宋体"/>
          <w:sz w:val="24"/>
          <w:szCs w:val="24"/>
        </w:rPr>
        <w:t>）</w:t>
      </w:r>
      <w:r>
        <w:rPr>
          <w:rFonts w:hint="eastAsia" w:ascii="宋体" w:hAnsi="宋体" w:eastAsia="宋体" w:cs="宋体"/>
          <w:sz w:val="24"/>
          <w:szCs w:val="24"/>
          <w:lang w:val="en-US" w:eastAsia="zh-CN"/>
        </w:rPr>
        <w:t>,2021年11月29日完成《</w:t>
      </w:r>
      <w:bookmarkStart w:id="0" w:name="_Hlk496950128"/>
      <w:r>
        <w:rPr>
          <w:rFonts w:hint="eastAsia" w:ascii="宋体" w:hAnsi="宋体" w:eastAsia="宋体" w:cs="宋体"/>
          <w:sz w:val="24"/>
          <w:szCs w:val="24"/>
          <w:lang w:val="en-US" w:eastAsia="zh-CN"/>
        </w:rPr>
        <w:t>广东华星油脂有限公司二次扩建项目竣工环境保护自主验收监测报告</w:t>
      </w:r>
      <w:bookmarkEnd w:id="0"/>
      <w:r>
        <w:rPr>
          <w:rFonts w:hint="eastAsia" w:ascii="宋体" w:hAnsi="宋体" w:eastAsia="宋体" w:cs="宋体"/>
          <w:sz w:val="24"/>
          <w:szCs w:val="24"/>
          <w:lang w:val="en-US" w:eastAsia="zh-CN"/>
        </w:rPr>
        <w:t>表》</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000000"/>
          <w:sz w:val="21"/>
          <w:szCs w:val="21"/>
        </w:rPr>
      </w:pPr>
      <w:r>
        <w:rPr>
          <w:rFonts w:hint="eastAsia" w:ascii="宋体" w:hAnsi="宋体" w:eastAsia="宋体" w:cs="宋体"/>
          <w:sz w:val="24"/>
          <w:szCs w:val="24"/>
        </w:rPr>
        <w:t xml:space="preserve">    ②</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sz w:val="24"/>
          <w:szCs w:val="24"/>
        </w:rPr>
        <w:t>，由企业代表、设计和施工单位代表、监测单位代表等组成的验收小组，验收小组</w:t>
      </w:r>
      <w:r>
        <w:rPr>
          <w:rFonts w:hint="eastAsia" w:ascii="宋体" w:hAnsi="宋体" w:eastAsia="宋体" w:cs="宋体"/>
          <w:color w:val="000000"/>
          <w:sz w:val="24"/>
          <w:szCs w:val="24"/>
        </w:rPr>
        <w:t>依照国家有关法律法规、建设项目竣工环境保护验收技术规范、本项目环境影响评价报告表和审批部门审批决定等要求对本项目现场进行踏勘</w:t>
      </w:r>
      <w:r>
        <w:rPr>
          <w:rFonts w:hint="eastAsia" w:ascii="宋体" w:hAnsi="宋体" w:eastAsia="宋体" w:cs="宋体"/>
          <w:sz w:val="24"/>
          <w:szCs w:val="24"/>
        </w:rPr>
        <w:t>。验收小组经现场核查、资料审阅并讨论后，于当日提出了验收意见，同意本项目及其配套建设的环境保护设施通过验收。</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1.4公众反馈意见及处理情况</w:t>
      </w:r>
    </w:p>
    <w:p>
      <w:pPr>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4"/>
          <w:szCs w:val="24"/>
          <w:lang w:eastAsia="zh-CN"/>
        </w:rPr>
        <w:t>本</w:t>
      </w:r>
      <w:r>
        <w:rPr>
          <w:rFonts w:hint="eastAsia" w:ascii="宋体" w:hAnsi="宋体" w:eastAsia="宋体" w:cs="宋体"/>
          <w:color w:val="000000"/>
          <w:sz w:val="24"/>
          <w:szCs w:val="24"/>
        </w:rPr>
        <w:t>建设项目设计、施工和验收期间</w:t>
      </w:r>
      <w:r>
        <w:rPr>
          <w:rFonts w:hint="eastAsia" w:ascii="宋体" w:hAnsi="宋体" w:eastAsia="宋体" w:cs="宋体"/>
          <w:color w:val="000000"/>
          <w:sz w:val="24"/>
          <w:szCs w:val="24"/>
          <w:lang w:eastAsia="zh-CN"/>
        </w:rPr>
        <w:t>未</w:t>
      </w:r>
      <w:r>
        <w:rPr>
          <w:rFonts w:hint="eastAsia" w:ascii="宋体" w:hAnsi="宋体" w:eastAsia="宋体" w:cs="宋体"/>
          <w:color w:val="000000"/>
          <w:sz w:val="24"/>
          <w:szCs w:val="24"/>
        </w:rPr>
        <w:t>收到过公众反馈意见或投诉</w:t>
      </w:r>
      <w:r>
        <w:rPr>
          <w:rFonts w:hint="eastAsia" w:ascii="宋体" w:hAnsi="宋体" w:eastAsia="宋体" w:cs="宋体"/>
          <w:color w:val="000000"/>
          <w:sz w:val="24"/>
          <w:szCs w:val="24"/>
          <w:lang w:eastAsia="zh-CN"/>
        </w:rPr>
        <w:t>。</w:t>
      </w:r>
    </w:p>
    <w:p>
      <w:pPr>
        <w:pStyle w:val="2"/>
        <w:pageBreakBefore w:val="0"/>
        <w:kinsoku/>
        <w:wordWrap/>
        <w:overflowPunct/>
        <w:topLinePunct w:val="0"/>
        <w:autoSpaceDE/>
        <w:autoSpaceDN/>
        <w:bidi w:val="0"/>
        <w:snapToGrid/>
        <w:spacing w:after="0" w:line="360" w:lineRule="auto"/>
        <w:ind w:firstLine="562" w:firstLineChars="200"/>
        <w:jc w:val="both"/>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2其他环境保护措施的落实情况</w:t>
      </w:r>
    </w:p>
    <w:p>
      <w:pPr>
        <w:pStyle w:val="7"/>
        <w:pageBreakBefore w:val="0"/>
        <w:kinsoku/>
        <w:wordWrap/>
        <w:overflowPunct/>
        <w:topLinePunct w:val="0"/>
        <w:autoSpaceDE/>
        <w:autoSpaceDN/>
        <w:bidi w:val="0"/>
        <w:snapToGrid/>
        <w:spacing w:before="0" w:beforeLines="0" w:beforeAutospacing="0" w:after="0" w:afterLines="0" w:afterAutospacing="0" w:line="360" w:lineRule="auto"/>
        <w:ind w:firstLine="480" w:firstLineChars="200"/>
        <w:jc w:val="both"/>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环境影响报告书（表）及其审批部门审批决定中提出的，除环境保护设施外的其他环境保护措施，主要包括制度措施和配套措施等，现将需要说明的措施内容和要求梳理如下：</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2.1制度措施落实情况</w:t>
      </w:r>
    </w:p>
    <w:p>
      <w:pPr>
        <w:pStyle w:val="2"/>
        <w:pageBreakBefore w:val="0"/>
        <w:kinsoku/>
        <w:wordWrap/>
        <w:overflowPunct/>
        <w:topLinePunct w:val="0"/>
        <w:autoSpaceDE/>
        <w:autoSpaceDN/>
        <w:bidi w:val="0"/>
        <w:snapToGrid/>
        <w:spacing w:after="0" w:line="360" w:lineRule="auto"/>
        <w:ind w:firstLine="420" w:firstLineChars="200"/>
        <w:textAlignment w:val="auto"/>
        <w:rPr>
          <w:rFonts w:hint="eastAsia" w:ascii="宋体" w:hAnsi="宋体" w:eastAsia="宋体" w:cs="宋体"/>
          <w:color w:val="000000"/>
          <w:sz w:val="24"/>
          <w:szCs w:val="24"/>
        </w:rPr>
      </w:pPr>
      <w:r>
        <w:rPr>
          <w:rFonts w:hint="eastAsia" w:ascii="宋体" w:hAnsi="宋体" w:eastAsia="宋体" w:cs="宋体"/>
          <w:color w:val="000000"/>
          <w:szCs w:val="21"/>
        </w:rPr>
        <w:t xml:space="preserve">  </w:t>
      </w:r>
      <w:r>
        <w:rPr>
          <w:rFonts w:hint="eastAsia" w:ascii="宋体" w:hAnsi="宋体" w:eastAsia="宋体" w:cs="宋体"/>
          <w:color w:val="000000"/>
          <w:sz w:val="24"/>
          <w:szCs w:val="24"/>
        </w:rPr>
        <w:t>（1）环保组织机构及规章制度</w:t>
      </w:r>
    </w:p>
    <w:p>
      <w:pPr>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1"/>
          <w:szCs w:val="21"/>
        </w:rPr>
      </w:pPr>
      <w:r>
        <w:rPr>
          <w:rFonts w:hint="eastAsia" w:ascii="宋体" w:hAnsi="宋体" w:eastAsia="宋体" w:cs="宋体"/>
          <w:sz w:val="24"/>
          <w:szCs w:val="24"/>
          <w:lang w:eastAsia="zh-CN"/>
        </w:rPr>
        <w:t>建立了环保组织机构</w:t>
      </w:r>
      <w:r>
        <w:rPr>
          <w:rFonts w:hint="eastAsia" w:ascii="宋体" w:hAnsi="宋体" w:eastAsia="宋体" w:cs="宋体"/>
          <w:sz w:val="24"/>
          <w:szCs w:val="24"/>
        </w:rPr>
        <w:t>配置有专门的环保负责人员，负责有关环保资料的收集，建立环保档案。制定各项环保管理制度并定期检查执行情况，并向上级主管汇报。</w:t>
      </w:r>
    </w:p>
    <w:p>
      <w:pPr>
        <w:pStyle w:val="2"/>
        <w:pageBreakBefore w:val="0"/>
        <w:kinsoku/>
        <w:wordWrap/>
        <w:overflowPunct/>
        <w:topLinePunct w:val="0"/>
        <w:autoSpaceDE/>
        <w:autoSpaceDN/>
        <w:bidi w:val="0"/>
        <w:snapToGrid/>
        <w:spacing w:after="0"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）环境监测计划</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000000"/>
          <w:sz w:val="21"/>
          <w:szCs w:val="21"/>
        </w:rPr>
      </w:pPr>
      <w:r>
        <w:rPr>
          <w:rFonts w:hint="eastAsia" w:ascii="宋体" w:hAnsi="宋体" w:eastAsia="宋体" w:cs="宋体"/>
          <w:sz w:val="24"/>
          <w:szCs w:val="24"/>
        </w:rPr>
        <w:t>本项目的已根据相关要求制定了环境监测计划，验收工作开展过程中已委托</w:t>
      </w:r>
      <w:r>
        <w:rPr>
          <w:rFonts w:hint="eastAsia" w:ascii="宋体" w:hAnsi="宋体" w:eastAsia="宋体" w:cs="宋体"/>
          <w:color w:val="000000" w:themeColor="text1"/>
          <w:sz w:val="24"/>
          <w:szCs w:val="24"/>
          <w:lang w:eastAsia="zh-CN"/>
          <w14:textFill>
            <w14:solidFill>
              <w14:schemeClr w14:val="tx1"/>
            </w14:solidFill>
          </w14:textFill>
        </w:rPr>
        <w:t>东莞市启丰</w:t>
      </w:r>
      <w:r>
        <w:rPr>
          <w:rFonts w:hint="eastAsia" w:ascii="宋体" w:hAnsi="宋体" w:eastAsia="宋体" w:cs="宋体"/>
          <w:color w:val="000000" w:themeColor="text1"/>
          <w:sz w:val="24"/>
          <w:szCs w:val="24"/>
          <w14:textFill>
            <w14:solidFill>
              <w14:schemeClr w14:val="tx1"/>
            </w14:solidFill>
          </w14:textFill>
        </w:rPr>
        <w:t>检测技术服务有限公司对项目废气、</w:t>
      </w:r>
      <w:r>
        <w:rPr>
          <w:rFonts w:hint="eastAsia" w:ascii="宋体" w:hAnsi="宋体" w:eastAsia="宋体" w:cs="宋体"/>
          <w:color w:val="000000" w:themeColor="text1"/>
          <w:sz w:val="24"/>
          <w:szCs w:val="24"/>
          <w:lang w:eastAsia="zh-CN"/>
          <w14:textFill>
            <w14:solidFill>
              <w14:schemeClr w14:val="tx1"/>
            </w14:solidFill>
          </w14:textFill>
        </w:rPr>
        <w:t>废水、</w:t>
      </w:r>
      <w:bookmarkStart w:id="1" w:name="_GoBack"/>
      <w:bookmarkEnd w:id="1"/>
      <w:r>
        <w:rPr>
          <w:rFonts w:hint="eastAsia" w:ascii="宋体" w:hAnsi="宋体" w:eastAsia="宋体" w:cs="宋体"/>
          <w:color w:val="000000" w:themeColor="text1"/>
          <w:sz w:val="24"/>
          <w:szCs w:val="24"/>
          <w14:textFill>
            <w14:solidFill>
              <w14:schemeClr w14:val="tx1"/>
            </w14:solidFill>
          </w14:textFill>
        </w:rPr>
        <w:t>噪声进行验收监测，监测结果显示，项目的各项监测指标均可达到相应排放执行标准。</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2.2配套措施落实情况</w:t>
      </w:r>
    </w:p>
    <w:p>
      <w:pPr>
        <w:pStyle w:val="2"/>
        <w:pageBreakBefore w:val="0"/>
        <w:kinsoku/>
        <w:wordWrap/>
        <w:overflowPunct/>
        <w:topLinePunct w:val="0"/>
        <w:autoSpaceDE/>
        <w:autoSpaceDN/>
        <w:bidi w:val="0"/>
        <w:snapToGrid/>
        <w:spacing w:after="0" w:line="360" w:lineRule="auto"/>
        <w:ind w:firstLine="420" w:firstLineChars="200"/>
        <w:textAlignment w:val="auto"/>
        <w:rPr>
          <w:rFonts w:hint="eastAsia" w:ascii="宋体" w:hAnsi="宋体" w:eastAsia="宋体" w:cs="宋体"/>
          <w:color w:val="000000"/>
          <w:sz w:val="24"/>
          <w:szCs w:val="24"/>
        </w:rPr>
      </w:pPr>
      <w:r>
        <w:rPr>
          <w:rFonts w:hint="eastAsia" w:ascii="宋体" w:hAnsi="宋体" w:eastAsia="宋体" w:cs="宋体"/>
          <w:color w:val="000000"/>
          <w:szCs w:val="21"/>
        </w:rPr>
        <w:t xml:space="preserve"> </w:t>
      </w:r>
      <w:r>
        <w:rPr>
          <w:rFonts w:hint="eastAsia" w:ascii="宋体" w:hAnsi="宋体" w:eastAsia="宋体" w:cs="宋体"/>
          <w:color w:val="000000"/>
          <w:sz w:val="24"/>
          <w:szCs w:val="24"/>
        </w:rPr>
        <w:t xml:space="preserve"> （1）区域削减及淘汰落后产能</w:t>
      </w:r>
    </w:p>
    <w:p>
      <w:pPr>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本项目不涉及区域削减及淘汰落后产能情况。</w:t>
      </w:r>
    </w:p>
    <w:p>
      <w:pPr>
        <w:pStyle w:val="2"/>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（2）防护距离控制及居民搬迁</w:t>
      </w:r>
    </w:p>
    <w:p>
      <w:pPr>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根据项目环境影响报告表及其审批部门审批决定，本项目无需设置卫生防护距离和大气防护距离，不涉及居民搬迁问题。</w:t>
      </w:r>
    </w:p>
    <w:p>
      <w:pPr>
        <w:pStyle w:val="2"/>
        <w:pageBreakBefore w:val="0"/>
        <w:kinsoku/>
        <w:wordWrap/>
        <w:overflowPunct/>
        <w:topLinePunct w:val="0"/>
        <w:autoSpaceDE/>
        <w:autoSpaceDN/>
        <w:bidi w:val="0"/>
        <w:snapToGrid/>
        <w:spacing w:after="0" w:line="360" w:lineRule="auto"/>
        <w:ind w:firstLine="482" w:firstLineChars="20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2.3其他措施落实情况</w:t>
      </w:r>
    </w:p>
    <w:p>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color w:val="000000"/>
          <w:sz w:val="24"/>
          <w:szCs w:val="24"/>
          <w:lang w:eastAsia="zh-CN"/>
        </w:rPr>
        <w:t>无。</w:t>
      </w:r>
    </w:p>
    <w:p>
      <w:pPr>
        <w:pStyle w:val="2"/>
        <w:pageBreakBefore w:val="0"/>
        <w:kinsoku/>
        <w:wordWrap/>
        <w:overflowPunct/>
        <w:topLinePunct w:val="0"/>
        <w:autoSpaceDE/>
        <w:autoSpaceDN/>
        <w:bidi w:val="0"/>
        <w:snapToGrid/>
        <w:spacing w:after="0" w:line="360" w:lineRule="auto"/>
        <w:ind w:firstLine="562" w:firstLineChars="200"/>
        <w:textAlignment w:val="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3整改工作情况</w:t>
      </w:r>
    </w:p>
    <w:p>
      <w:pPr>
        <w:pageBreakBefore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本项目不涉及整改工作。本项目不涉及整改工作。</w:t>
      </w:r>
    </w:p>
    <w:p>
      <w:pPr>
        <w:pageBreakBefore w:val="0"/>
        <w:kinsoku/>
        <w:wordWrap/>
        <w:overflowPunct/>
        <w:topLinePunct w:val="0"/>
        <w:autoSpaceDE/>
        <w:autoSpaceDN/>
        <w:bidi w:val="0"/>
        <w:snapToGrid/>
        <w:spacing w:after="0" w:line="360" w:lineRule="auto"/>
        <w:ind w:firstLine="560" w:firstLineChars="200"/>
        <w:jc w:val="right"/>
        <w:textAlignment w:val="auto"/>
        <w:rPr>
          <w:rFonts w:hint="eastAsia" w:ascii="宋体" w:hAnsi="宋体" w:eastAsia="宋体" w:cs="宋体"/>
          <w:color w:val="000000" w:themeColor="text1"/>
          <w:sz w:val="28"/>
          <w:szCs w:val="28"/>
          <w:lang w:eastAsia="zh-CN"/>
          <w14:textFill>
            <w14:solidFill>
              <w14:schemeClr w14:val="tx1"/>
            </w14:solidFill>
          </w14:textFill>
        </w:rPr>
      </w:pPr>
    </w:p>
    <w:p>
      <w:pPr>
        <w:pageBreakBefore w:val="0"/>
        <w:kinsoku/>
        <w:wordWrap/>
        <w:overflowPunct/>
        <w:topLinePunct w:val="0"/>
        <w:autoSpaceDE/>
        <w:autoSpaceDN/>
        <w:bidi w:val="0"/>
        <w:snapToGrid/>
        <w:spacing w:after="0"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color w:val="000000" w:themeColor="text1"/>
          <w:sz w:val="28"/>
          <w:szCs w:val="28"/>
          <w:lang w:eastAsia="zh-CN"/>
          <w14:textFill>
            <w14:solidFill>
              <w14:schemeClr w14:val="tx1"/>
            </w14:solidFill>
          </w14:textFill>
        </w:rPr>
        <w:t>广东华星油脂有限公司</w:t>
      </w: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eastAsia="宋体" w:cs="宋体"/>
          <w:sz w:val="28"/>
          <w:szCs w:val="28"/>
        </w:rPr>
        <w:t>日</w:t>
      </w:r>
    </w:p>
    <w:p>
      <w:pPr>
        <w:pageBreakBefore w:val="0"/>
        <w:kinsoku/>
        <w:wordWrap/>
        <w:overflowPunct/>
        <w:topLinePunct w:val="0"/>
        <w:autoSpaceDE/>
        <w:autoSpaceDN/>
        <w:bidi w:val="0"/>
        <w:snapToGrid/>
        <w:spacing w:after="0" w:line="360" w:lineRule="auto"/>
        <w:ind w:firstLine="560" w:firstLineChars="20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21931"/>
    <w:rsid w:val="19007C15"/>
    <w:rsid w:val="2A6A6097"/>
    <w:rsid w:val="3C421931"/>
    <w:rsid w:val="4B456F83"/>
    <w:rsid w:val="796A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adjustRightInd/>
      <w:snapToGrid/>
      <w:spacing w:after="0" w:afterLines="0" w:line="360" w:lineRule="exact"/>
      <w:jc w:val="both"/>
      <w:outlineLvl w:val="1"/>
    </w:pPr>
    <w:rPr>
      <w:rFonts w:ascii="Times New Roman" w:hAnsi="Times New Roman" w:eastAsia="宋体" w:cs="Times New Roman"/>
      <w:bCs/>
      <w:kern w:val="2"/>
      <w:sz w:val="21"/>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2021-12-09T07:09:00Z</dcterms:created>
  <dc:creator>13902695281</dc:creator>
  <cp:lastModifiedBy>13902695281</cp:lastModifiedBy>
  <dcterms:modified xsi:type="dcterms:W3CDTF">2021-12-27T07:44:52Z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C5AEE011CD134EB9A2653B1FA3FA44FC</vt:lpwstr>
  </property>
</Properties>
</file>